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3F" w:rsidRPr="00100F54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</w:t>
      </w:r>
      <w:r w:rsidR="00F04715"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zasedání Komise pro etiku z</w:t>
      </w:r>
      <w:r w:rsidR="009B0B63"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 9. září </w:t>
      </w:r>
      <w:r w:rsidR="002A2088"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2015</w:t>
      </w:r>
    </w:p>
    <w:p w:rsidR="00CC6BDA" w:rsidRPr="00100F54" w:rsidRDefault="00CC6BDA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 podání:</w:t>
      </w:r>
    </w:p>
    <w:p w:rsidR="00012F11" w:rsidRPr="00100F54" w:rsidRDefault="00685E90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</w:t>
      </w:r>
      <w:r w:rsidR="00BD31A2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Radek Klimeš si stěžuje na to, že média dělají PR lovcům trofejí. Byl požádán o konkrétní materiály, odpověděl, že je dodá, až bude mít více času.</w:t>
      </w:r>
      <w:r w:rsidR="0020205C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Úkol pro KPE trvá.</w:t>
      </w:r>
    </w:p>
    <w:p w:rsidR="00685E90" w:rsidRPr="00100F54" w:rsidRDefault="00194F66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</w:t>
      </w:r>
      <w:r w:rsidR="00685E9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 na materiál Moc kancléřky závisí na vozíčkáři, který chtěl Řeky vyhodit z eurozóny –</w:t>
      </w:r>
      <w:r w:rsidR="00462F1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vyšlo na i</w:t>
      </w:r>
      <w:r w:rsidR="00685E9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Dnes. Autor stížnosti uvádí, že se jedná o nevhodný a diskriminační titulek.  Komise konstatuje, že stěžovatel má v tomto případě pravdu.</w:t>
      </w:r>
    </w:p>
    <w:p w:rsidR="00685E90" w:rsidRPr="00100F54" w:rsidRDefault="00685E90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</w:t>
      </w:r>
      <w:r w:rsidR="0004641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 na to, že regionální týdeník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62F1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nebylo uvedeno)</w:t>
      </w:r>
      <w:r w:rsidR="0004641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neotiskl autorovo </w:t>
      </w:r>
      <w:r w:rsidR="006F4BF5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vysvětlení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že nepíše nepravdy. Nejprve byl autor</w:t>
      </w:r>
      <w:r w:rsidR="00462F1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předsedkyní KPE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upozorněn na Tiskový zákon, byla mu nabídnuta konzultace kanceláře Mikš a Suk. Krom toho KPE dodává, že při jakémkoli článku mají být osloveny všechny strany. Další doporučení KPE vyšlo ze zasedání 9. září – pokud je problém s uveřejněním, lze materiál poslat jinému médiu.</w:t>
      </w:r>
    </w:p>
    <w:p w:rsidR="00012F11" w:rsidRPr="00100F54" w:rsidRDefault="00194F66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Stížnost 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článek Patrika Biskupa (Novinky.cz a Právo</w:t>
      </w:r>
      <w:r w:rsidR="00100F54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s titulkem Psychiatrie v Dobřa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nech: Lékaři na pervitinu i přehmaty znalců. Bude oslovena redakce</w:t>
      </w:r>
      <w:r w:rsidR="008837EC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837EC" w:rsidRPr="00100F54" w:rsidRDefault="008837EC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Případ Milan Kilián versus Jiří Šimka – článek v Klatovském deníku. Jedná se o osobní spor, který by se neměl promítat do žurnalistických materiálů. </w:t>
      </w:r>
      <w:r w:rsidR="00C0284E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 platí nejen pro tzv. celostátní redakce, ale i pro redakce regionální. Žurnalistika a žurnalistická práce není určena k tomu, aby si novináři vyřizovali s odpůrci osobní </w:t>
      </w:r>
      <w:r w:rsidR="00194F66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záležitosti</w:t>
      </w:r>
      <w:r w:rsidR="00C0284E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C0284E" w:rsidRPr="00100F54" w:rsidRDefault="00C0284E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sz w:val="24"/>
          <w:szCs w:val="24"/>
          <w:lang w:eastAsia="cs-CZ"/>
        </w:rPr>
        <w:t>* Případ Týden – předsedkyně KPE již stěžovateli odpověděla</w:t>
      </w:r>
      <w:r w:rsidR="00100F54" w:rsidRPr="00100F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mailem. Z vyjádření vyjímáme: </w:t>
      </w:r>
      <w:r w:rsidRPr="00100F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00F54" w:rsidRPr="00100F54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>Věc je ve stavu, kdy by Komise pro etiku požádala o vyjádření časopis Týden a ten by odpověděl, že podle Tiskového zákona uveřejnil odpověď, jak nařídil soud. Komise se může v zápise zmínit, že o případu ví, ale pokud časopis reagoval a vyhověl, i když pozdě, nejde s tím</w:t>
      </w:r>
      <w:r w:rsidR="00194F66"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mnoho dělat. Na KPE je dobré se obrátit okamžitě, když se takový případ stane. Ona se pak dotáže redakce a žádá vysvětlení. Obecná ustanovení o tom, že redakce reagují pozdě, </w:t>
      </w:r>
      <w:r w:rsidR="00194F66"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>KPE již několikrát uvedla</w:t>
      </w:r>
      <w:r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>. V tomto případě se soud dlouho vlekl.</w:t>
      </w:r>
      <w:r w:rsidR="00100F54"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Pokud má stěžovatel další podklady k jiným případům, </w:t>
      </w:r>
      <w:r w:rsidR="00100F54"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možné je KPE poslat. </w:t>
      </w:r>
      <w:r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163E">
        <w:rPr>
          <w:rFonts w:ascii="Times New Roman" w:hAnsi="Times New Roman" w:cs="Times New Roman"/>
          <w:sz w:val="24"/>
          <w:szCs w:val="24"/>
          <w:shd w:val="clear" w:color="auto" w:fill="FFFFFF"/>
        </w:rPr>
        <w:t>Příklady</w:t>
      </w:r>
      <w:r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0F54"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>lze</w:t>
      </w:r>
      <w:r w:rsidRPr="00100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použít pro výuku budoucích novinářů.</w:t>
      </w:r>
    </w:p>
    <w:p w:rsidR="003E22C1" w:rsidRPr="00100F54" w:rsidRDefault="003E22C1" w:rsidP="00E70B5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00F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* </w:t>
      </w:r>
      <w:r w:rsidRPr="00100F5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 fotografie, která byla znovu bez vysvětlení použita na internetu Reflexu:</w:t>
      </w:r>
      <w:r w:rsidRPr="00100F54">
        <w:rPr>
          <w:rFonts w:ascii="Times New Roman" w:hAnsi="Times New Roman" w:cs="Times New Roman"/>
          <w:sz w:val="24"/>
          <w:szCs w:val="24"/>
        </w:rPr>
        <w:t xml:space="preserve"> Česká televize zveřejnila souhrn největších omylů a neprav</w:t>
      </w:r>
      <w:r w:rsidR="004B163E">
        <w:rPr>
          <w:rFonts w:ascii="Times New Roman" w:hAnsi="Times New Roman" w:cs="Times New Roman"/>
          <w:sz w:val="24"/>
          <w:szCs w:val="24"/>
        </w:rPr>
        <w:t>d v souvislosti s uprchlickou te</w:t>
      </w:r>
      <w:r w:rsidRPr="00100F54">
        <w:rPr>
          <w:rFonts w:ascii="Times New Roman" w:hAnsi="Times New Roman" w:cs="Times New Roman"/>
          <w:sz w:val="24"/>
          <w:szCs w:val="24"/>
        </w:rPr>
        <w:t xml:space="preserve">matikou a na prvním místě se zde objevil  příklad, kde byl uveřejněn článek s fotografií již jednou před lety použitou. </w:t>
      </w:r>
      <w:r w:rsidR="00462F10" w:rsidRPr="00100F54">
        <w:rPr>
          <w:rFonts w:ascii="Times New Roman" w:hAnsi="Times New Roman" w:cs="Times New Roman"/>
          <w:sz w:val="24"/>
          <w:szCs w:val="24"/>
        </w:rPr>
        <w:t>Reflex článek včetně fotografie</w:t>
      </w:r>
      <w:r w:rsidR="00194F66" w:rsidRPr="00100F54">
        <w:rPr>
          <w:rFonts w:ascii="Times New Roman" w:hAnsi="Times New Roman" w:cs="Times New Roman"/>
          <w:sz w:val="24"/>
          <w:szCs w:val="24"/>
        </w:rPr>
        <w:t xml:space="preserve"> odstranil</w:t>
      </w:r>
      <w:r w:rsidR="00462F10" w:rsidRPr="00100F54">
        <w:rPr>
          <w:rFonts w:ascii="Times New Roman" w:hAnsi="Times New Roman" w:cs="Times New Roman"/>
          <w:sz w:val="24"/>
          <w:szCs w:val="24"/>
        </w:rPr>
        <w:t>, ale k celému případu se nevyjádřil. Komise konstatuje, že došlo k pochybení a internetový portál by se měl omluvit.</w:t>
      </w:r>
    </w:p>
    <w:p w:rsidR="00012F11" w:rsidRPr="00100F54" w:rsidRDefault="00462F10" w:rsidP="00E70B59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</w:rPr>
      </w:pPr>
      <w:r w:rsidRPr="00100F54">
        <w:rPr>
          <w:rFonts w:ascii="Times New Roman" w:hAnsi="Times New Roman" w:cs="Times New Roman"/>
          <w:sz w:val="24"/>
          <w:szCs w:val="24"/>
        </w:rPr>
        <w:t>* Stížnost šéfredaktora Olomouckého večerníku na ekonomický nátlak za to, co napsal. Jedná se opět o lokální spor, nicméně obecně platí, že novináři nemohou brát ohled na zájmy sponzorů.</w:t>
      </w:r>
    </w:p>
    <w:p w:rsidR="001050AB" w:rsidRPr="00100F54" w:rsidRDefault="001050AB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Řešená a dořešená podání:</w:t>
      </w:r>
    </w:p>
    <w:p w:rsidR="00012F11" w:rsidRPr="00100F54" w:rsidRDefault="009B0B63" w:rsidP="00E70B59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100F54">
        <w:rPr>
          <w:rFonts w:ascii="Times New Roman" w:hAnsi="Times New Roman" w:cs="Times New Roman"/>
          <w:sz w:val="24"/>
          <w:szCs w:val="24"/>
        </w:rPr>
        <w:t xml:space="preserve">Stížnost na materiál s názvem/titulkem: Tajemství krypta </w:t>
      </w:r>
      <w:proofErr w:type="gramStart"/>
      <w:r w:rsidRPr="00100F54">
        <w:rPr>
          <w:rFonts w:ascii="Times New Roman" w:hAnsi="Times New Roman" w:cs="Times New Roman"/>
          <w:sz w:val="24"/>
          <w:szCs w:val="24"/>
        </w:rPr>
        <w:t>nevydala</w:t>
      </w:r>
      <w:r w:rsidR="000F5B1E">
        <w:rPr>
          <w:rFonts w:ascii="Times New Roman" w:hAnsi="Times New Roman" w:cs="Times New Roman"/>
          <w:sz w:val="24"/>
          <w:szCs w:val="24"/>
        </w:rPr>
        <w:t xml:space="preserve">  (viz</w:t>
      </w:r>
      <w:proofErr w:type="gramEnd"/>
      <w:r w:rsidR="000F5B1E">
        <w:rPr>
          <w:rFonts w:ascii="Times New Roman" w:hAnsi="Times New Roman" w:cs="Times New Roman"/>
          <w:sz w:val="24"/>
          <w:szCs w:val="24"/>
        </w:rPr>
        <w:t xml:space="preserve"> minulý zápis)</w:t>
      </w:r>
      <w:bookmarkStart w:id="0" w:name="_GoBack"/>
      <w:bookmarkEnd w:id="0"/>
      <w:r w:rsidRPr="00100F54">
        <w:rPr>
          <w:rFonts w:ascii="Times New Roman" w:hAnsi="Times New Roman" w:cs="Times New Roman"/>
          <w:sz w:val="24"/>
          <w:szCs w:val="24"/>
        </w:rPr>
        <w:t xml:space="preserve"> – byla dotázána redakce</w:t>
      </w:r>
      <w:r w:rsidR="00012F11" w:rsidRPr="00100F54">
        <w:rPr>
          <w:rFonts w:ascii="Times New Roman" w:hAnsi="Times New Roman" w:cs="Times New Roman"/>
          <w:sz w:val="24"/>
          <w:szCs w:val="24"/>
        </w:rPr>
        <w:t xml:space="preserve"> Židlochovického zpravodaje. </w:t>
      </w:r>
      <w:r w:rsidR="004B163E">
        <w:rPr>
          <w:rFonts w:ascii="Times New Roman" w:hAnsi="Times New Roman" w:cs="Times New Roman"/>
          <w:sz w:val="24"/>
          <w:szCs w:val="24"/>
        </w:rPr>
        <w:t xml:space="preserve"> Podle odpovědi</w:t>
      </w:r>
      <w:r w:rsidRPr="00100F54">
        <w:rPr>
          <w:rFonts w:ascii="Times New Roman" w:hAnsi="Times New Roman" w:cs="Times New Roman"/>
          <w:sz w:val="24"/>
          <w:szCs w:val="24"/>
        </w:rPr>
        <w:t xml:space="preserve"> </w:t>
      </w:r>
      <w:r w:rsidR="00AF7EAE" w:rsidRPr="00100F54">
        <w:rPr>
          <w:rFonts w:ascii="Times New Roman" w:hAnsi="Times New Roman" w:cs="Times New Roman"/>
          <w:sz w:val="24"/>
          <w:szCs w:val="24"/>
        </w:rPr>
        <w:t>byl</w:t>
      </w:r>
      <w:r w:rsidR="00AF7EAE" w:rsidRPr="00100F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článek připraven do tisku v nelehkém povolebním období, kdy vedení Zpravodaje bylo kompletně obměněno. Vhledem </w:t>
      </w:r>
      <w:r w:rsidR="00AF7EAE" w:rsidRPr="00100F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k věku autora (83 let) redakce onen článek otisk</w:t>
      </w:r>
      <w:r w:rsidR="00012F11" w:rsidRPr="00100F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 bez hlubšího zkoumání a brala</w:t>
      </w:r>
      <w:r w:rsidR="00AF7EAE" w:rsidRPr="00100F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jej jako gesto úcty. </w:t>
      </w:r>
      <w:r w:rsidR="00AF7EAE" w:rsidRPr="00100F54">
        <w:rPr>
          <w:rFonts w:ascii="Times New Roman" w:hAnsi="Times New Roman" w:cs="Times New Roman"/>
          <w:color w:val="222222"/>
          <w:sz w:val="24"/>
          <w:szCs w:val="24"/>
        </w:rPr>
        <w:t>Nicméně redakce uznává,</w:t>
      </w:r>
      <w:r w:rsidR="00AF7EAE" w:rsidRPr="00100F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že námitky stěžovatele se velmi pravděpodobně mohou zakládat na pravdě.</w:t>
      </w:r>
      <w:r w:rsidR="00AF7EAE" w:rsidRPr="00100F5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Redakce uvádí, že se pokusí předat</w:t>
      </w:r>
      <w:r w:rsidR="00AF7EAE" w:rsidRPr="00100F5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AF7EAE" w:rsidRPr="00100F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stížnost autorovi článku a požádat jej o vyjádření.</w:t>
      </w:r>
      <w:r w:rsidR="00AF7EAE" w:rsidRPr="00100F5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012F11" w:rsidRPr="00100F5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Komise velmi oceňuje postoj redakce Židlochovického z</w:t>
      </w:r>
      <w:r w:rsidR="00100F54" w:rsidRPr="00100F5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pravodaje a považuje vyjádření </w:t>
      </w:r>
      <w:r w:rsidR="00012F11" w:rsidRPr="00100F5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 dostatečné.</w:t>
      </w:r>
      <w:r w:rsidR="00AF7EAE" w:rsidRPr="00100F54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9332F3" w:rsidRPr="00100F54" w:rsidRDefault="001B228B" w:rsidP="00E70B59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E505A7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332F3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Stížnost realitní kanceláře </w:t>
      </w:r>
      <w:proofErr w:type="spellStart"/>
      <w:r w:rsidR="009332F3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Century</w:t>
      </w:r>
      <w:proofErr w:type="spellEnd"/>
      <w:r w:rsidR="009332F3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21 na nedodržování profesních standardů deníku Právo a zpravodajského webu Novinky.cz. Mediální zástupce kanceláře uvádí, že problém řeší právní cestou. KP</w:t>
      </w:r>
      <w:r w:rsidR="00CF28AA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se na jmenované periodikum</w:t>
      </w: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857FE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obrátila doporučeným dopisem</w:t>
      </w:r>
      <w:r w:rsidR="009332F3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E72EBB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žádné vyjádření redakce (jak už očekávala v minulém zápise) bohužel neobdržela. Žádá proto realitní kancelář </w:t>
      </w:r>
      <w:proofErr w:type="spellStart"/>
      <w:r w:rsidR="00E72EBB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Century</w:t>
      </w:r>
      <w:proofErr w:type="spellEnd"/>
      <w:r w:rsidR="00E72EBB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21, aby komisi informovala o výsledku soudního jednání.</w:t>
      </w:r>
    </w:p>
    <w:p w:rsidR="00E10042" w:rsidRPr="00100F54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Další zasedání Komise pro etiku bude </w:t>
      </w:r>
      <w:r w:rsidR="00BD31A2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 října</w:t>
      </w:r>
      <w:r w:rsidR="00614247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7100D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2015</w:t>
      </w:r>
      <w:r w:rsidR="00CC6BDA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obvyklém místě</w:t>
      </w:r>
      <w:r w:rsidR="002A2088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85F87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E2F3F" w:rsidRPr="00100F54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p w:rsidR="00FE2F3F" w:rsidRPr="00100F54" w:rsidRDefault="00FE2F3F" w:rsidP="00E70B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8E0" w:rsidRPr="00462F10" w:rsidRDefault="002A48E0">
      <w:pPr>
        <w:rPr>
          <w:rFonts w:ascii="Times New Roman" w:hAnsi="Times New Roman" w:cs="Times New Roman"/>
          <w:sz w:val="24"/>
          <w:szCs w:val="24"/>
        </w:rPr>
      </w:pPr>
    </w:p>
    <w:sectPr w:rsidR="002A48E0" w:rsidRPr="0046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F5D92"/>
    <w:multiLevelType w:val="hybridMultilevel"/>
    <w:tmpl w:val="9A10D8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221B"/>
    <w:multiLevelType w:val="multilevel"/>
    <w:tmpl w:val="7B6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3F"/>
    <w:rsid w:val="00012F11"/>
    <w:rsid w:val="00022669"/>
    <w:rsid w:val="00041818"/>
    <w:rsid w:val="00046410"/>
    <w:rsid w:val="000972EC"/>
    <w:rsid w:val="000B7307"/>
    <w:rsid w:val="000D12E5"/>
    <w:rsid w:val="000F4AA4"/>
    <w:rsid w:val="000F55FD"/>
    <w:rsid w:val="000F5B1E"/>
    <w:rsid w:val="00100629"/>
    <w:rsid w:val="00100F54"/>
    <w:rsid w:val="001050AB"/>
    <w:rsid w:val="00110296"/>
    <w:rsid w:val="00115926"/>
    <w:rsid w:val="00120D94"/>
    <w:rsid w:val="0017100D"/>
    <w:rsid w:val="0018285F"/>
    <w:rsid w:val="00185517"/>
    <w:rsid w:val="00194F66"/>
    <w:rsid w:val="001B228B"/>
    <w:rsid w:val="001D6E05"/>
    <w:rsid w:val="0020205C"/>
    <w:rsid w:val="00204416"/>
    <w:rsid w:val="002672EA"/>
    <w:rsid w:val="002A2088"/>
    <w:rsid w:val="002A48E0"/>
    <w:rsid w:val="002B0253"/>
    <w:rsid w:val="002E396A"/>
    <w:rsid w:val="002E5F0A"/>
    <w:rsid w:val="00321718"/>
    <w:rsid w:val="0033072A"/>
    <w:rsid w:val="00364566"/>
    <w:rsid w:val="00380BE2"/>
    <w:rsid w:val="00383880"/>
    <w:rsid w:val="003A0A48"/>
    <w:rsid w:val="003B4E45"/>
    <w:rsid w:val="003D39D0"/>
    <w:rsid w:val="003E22C1"/>
    <w:rsid w:val="00407ED4"/>
    <w:rsid w:val="00410D9D"/>
    <w:rsid w:val="00414CBD"/>
    <w:rsid w:val="00433BE0"/>
    <w:rsid w:val="00462F10"/>
    <w:rsid w:val="00485F87"/>
    <w:rsid w:val="00497149"/>
    <w:rsid w:val="004B163E"/>
    <w:rsid w:val="004C2A0C"/>
    <w:rsid w:val="004C38F2"/>
    <w:rsid w:val="004D4196"/>
    <w:rsid w:val="0056740C"/>
    <w:rsid w:val="005B4C19"/>
    <w:rsid w:val="0060552F"/>
    <w:rsid w:val="00614247"/>
    <w:rsid w:val="00641180"/>
    <w:rsid w:val="00662719"/>
    <w:rsid w:val="00685E90"/>
    <w:rsid w:val="006C0A3A"/>
    <w:rsid w:val="006F18D0"/>
    <w:rsid w:val="006F4BF5"/>
    <w:rsid w:val="006F76C6"/>
    <w:rsid w:val="007024CF"/>
    <w:rsid w:val="00710F51"/>
    <w:rsid w:val="007857FE"/>
    <w:rsid w:val="0078599B"/>
    <w:rsid w:val="007A090B"/>
    <w:rsid w:val="007C5C80"/>
    <w:rsid w:val="007F3322"/>
    <w:rsid w:val="008045AC"/>
    <w:rsid w:val="008307DD"/>
    <w:rsid w:val="00851517"/>
    <w:rsid w:val="008837EC"/>
    <w:rsid w:val="008A0FF3"/>
    <w:rsid w:val="008A1A64"/>
    <w:rsid w:val="008B1AAC"/>
    <w:rsid w:val="00907C68"/>
    <w:rsid w:val="009332F3"/>
    <w:rsid w:val="009B0B63"/>
    <w:rsid w:val="009E75E7"/>
    <w:rsid w:val="009F6B12"/>
    <w:rsid w:val="00A65BCB"/>
    <w:rsid w:val="00A65E70"/>
    <w:rsid w:val="00A81EE9"/>
    <w:rsid w:val="00AD44EB"/>
    <w:rsid w:val="00AF7EAE"/>
    <w:rsid w:val="00B54205"/>
    <w:rsid w:val="00B54C7C"/>
    <w:rsid w:val="00B80967"/>
    <w:rsid w:val="00B81D71"/>
    <w:rsid w:val="00BD31A2"/>
    <w:rsid w:val="00BF17DD"/>
    <w:rsid w:val="00C00AE8"/>
    <w:rsid w:val="00C0284E"/>
    <w:rsid w:val="00C43784"/>
    <w:rsid w:val="00C61975"/>
    <w:rsid w:val="00C773D1"/>
    <w:rsid w:val="00CB1D8B"/>
    <w:rsid w:val="00CB7667"/>
    <w:rsid w:val="00CC5BE5"/>
    <w:rsid w:val="00CC6BDA"/>
    <w:rsid w:val="00CE439D"/>
    <w:rsid w:val="00CF28AA"/>
    <w:rsid w:val="00CF461B"/>
    <w:rsid w:val="00D20720"/>
    <w:rsid w:val="00D96403"/>
    <w:rsid w:val="00E10042"/>
    <w:rsid w:val="00E505A7"/>
    <w:rsid w:val="00E56A22"/>
    <w:rsid w:val="00E70B59"/>
    <w:rsid w:val="00E72EBB"/>
    <w:rsid w:val="00E814B4"/>
    <w:rsid w:val="00E97A21"/>
    <w:rsid w:val="00EA4EB8"/>
    <w:rsid w:val="00EB1591"/>
    <w:rsid w:val="00EC6B43"/>
    <w:rsid w:val="00ED61F9"/>
    <w:rsid w:val="00EF0D09"/>
    <w:rsid w:val="00F018BF"/>
    <w:rsid w:val="00F04715"/>
    <w:rsid w:val="00F30820"/>
    <w:rsid w:val="00F34814"/>
    <w:rsid w:val="00FB263D"/>
    <w:rsid w:val="00FC31AA"/>
    <w:rsid w:val="00FC6C02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v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1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5517"/>
    <w:rPr>
      <w:i/>
      <w:iCs/>
    </w:rPr>
  </w:style>
  <w:style w:type="paragraph" w:styleId="Odstavecseseznamem">
    <w:name w:val="List Paragraph"/>
    <w:basedOn w:val="Normln"/>
    <w:uiPriority w:val="34"/>
    <w:qFormat/>
    <w:rsid w:val="00E505A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54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v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1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5517"/>
    <w:rPr>
      <w:i/>
      <w:iCs/>
    </w:rPr>
  </w:style>
  <w:style w:type="paragraph" w:styleId="Odstavecseseznamem">
    <w:name w:val="List Paragraph"/>
    <w:basedOn w:val="Normln"/>
    <w:uiPriority w:val="34"/>
    <w:qFormat/>
    <w:rsid w:val="00E505A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5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72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399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8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9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7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0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6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32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15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POKUSNY UCET,ZAM,CIVT</cp:lastModifiedBy>
  <cp:revision>3</cp:revision>
  <cp:lastPrinted>2014-10-15T14:23:00Z</cp:lastPrinted>
  <dcterms:created xsi:type="dcterms:W3CDTF">2015-09-22T14:23:00Z</dcterms:created>
  <dcterms:modified xsi:type="dcterms:W3CDTF">2015-09-24T08:56:00Z</dcterms:modified>
</cp:coreProperties>
</file>